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E8" w:rsidRPr="0007142D" w:rsidRDefault="007711E8" w:rsidP="007711E8">
      <w:pPr>
        <w:spacing w:after="0" w:line="360" w:lineRule="auto"/>
        <w:jc w:val="both"/>
        <w:rPr>
          <w:rFonts w:ascii="Times New Roman" w:hAnsi="Times New Roman" w:cs="Times New Roman"/>
          <w:i/>
          <w:sz w:val="24"/>
          <w:szCs w:val="24"/>
        </w:rPr>
      </w:pPr>
      <w:r w:rsidRPr="0007142D">
        <w:rPr>
          <w:rFonts w:ascii="Times New Roman" w:hAnsi="Times New Roman" w:cs="Times New Roman"/>
          <w:i/>
          <w:sz w:val="24"/>
          <w:szCs w:val="24"/>
        </w:rPr>
        <w:t xml:space="preserve">Señores </w:t>
      </w:r>
    </w:p>
    <w:p w:rsidR="007711E8" w:rsidRPr="0007142D" w:rsidRDefault="007711E8" w:rsidP="007711E8">
      <w:pPr>
        <w:spacing w:after="0" w:line="360" w:lineRule="auto"/>
        <w:jc w:val="both"/>
        <w:rPr>
          <w:rFonts w:ascii="Times New Roman" w:hAnsi="Times New Roman" w:cs="Times New Roman"/>
          <w:b/>
          <w:i/>
          <w:sz w:val="24"/>
          <w:szCs w:val="24"/>
        </w:rPr>
      </w:pPr>
      <w:r w:rsidRPr="0007142D">
        <w:rPr>
          <w:rFonts w:ascii="Times New Roman" w:hAnsi="Times New Roman" w:cs="Times New Roman"/>
          <w:b/>
          <w:i/>
          <w:sz w:val="24"/>
          <w:szCs w:val="24"/>
        </w:rPr>
        <w:t>SECRETARIA DE</w:t>
      </w:r>
      <w:r>
        <w:rPr>
          <w:rFonts w:ascii="Times New Roman" w:hAnsi="Times New Roman" w:cs="Times New Roman"/>
          <w:b/>
          <w:i/>
          <w:sz w:val="24"/>
          <w:szCs w:val="24"/>
        </w:rPr>
        <w:t xml:space="preserve"> EDUCACIÓN ______________</w:t>
      </w:r>
      <w:r w:rsidRPr="0007142D">
        <w:rPr>
          <w:rFonts w:ascii="Times New Roman" w:hAnsi="Times New Roman" w:cs="Times New Roman"/>
          <w:b/>
          <w:i/>
          <w:sz w:val="24"/>
          <w:szCs w:val="24"/>
        </w:rPr>
        <w:t>_________</w:t>
      </w:r>
    </w:p>
    <w:p w:rsidR="007711E8" w:rsidRPr="0007142D" w:rsidRDefault="007711E8" w:rsidP="007711E8">
      <w:pPr>
        <w:spacing w:after="0" w:line="360" w:lineRule="auto"/>
        <w:jc w:val="both"/>
        <w:rPr>
          <w:rFonts w:ascii="Times New Roman" w:hAnsi="Times New Roman" w:cs="Times New Roman"/>
          <w:b/>
          <w:i/>
          <w:sz w:val="24"/>
          <w:szCs w:val="24"/>
        </w:rPr>
      </w:pPr>
      <w:r w:rsidRPr="0007142D">
        <w:rPr>
          <w:rFonts w:ascii="Times New Roman" w:hAnsi="Times New Roman" w:cs="Times New Roman"/>
          <w:b/>
          <w:i/>
          <w:sz w:val="24"/>
          <w:szCs w:val="24"/>
        </w:rPr>
        <w:t>FONDO NACIONAL DE PRESTACIONES SOCIALES DEL MAGISTERIO</w:t>
      </w:r>
    </w:p>
    <w:p w:rsidR="007711E8" w:rsidRPr="0007142D" w:rsidRDefault="007711E8" w:rsidP="007711E8">
      <w:pPr>
        <w:tabs>
          <w:tab w:val="left" w:pos="5283"/>
        </w:tabs>
        <w:spacing w:after="0" w:line="360" w:lineRule="auto"/>
        <w:jc w:val="both"/>
        <w:rPr>
          <w:rFonts w:ascii="Times New Roman" w:hAnsi="Times New Roman" w:cs="Times New Roman"/>
          <w:sz w:val="24"/>
          <w:szCs w:val="24"/>
        </w:rPr>
      </w:pPr>
      <w:r w:rsidRPr="0007142D">
        <w:rPr>
          <w:rFonts w:ascii="Times New Roman" w:hAnsi="Times New Roman" w:cs="Times New Roman"/>
          <w:i/>
          <w:sz w:val="24"/>
          <w:szCs w:val="24"/>
        </w:rPr>
        <w:t>E.          S.          D</w:t>
      </w:r>
      <w:r w:rsidRPr="0007142D">
        <w:rPr>
          <w:rFonts w:ascii="Times New Roman" w:hAnsi="Times New Roman" w:cs="Times New Roman"/>
          <w:sz w:val="24"/>
          <w:szCs w:val="24"/>
        </w:rPr>
        <w:t>.</w:t>
      </w:r>
    </w:p>
    <w:p w:rsidR="007711E8" w:rsidRPr="0007142D" w:rsidRDefault="007711E8" w:rsidP="007711E8">
      <w:pPr>
        <w:tabs>
          <w:tab w:val="left" w:pos="5283"/>
        </w:tabs>
        <w:spacing w:after="0" w:line="360" w:lineRule="auto"/>
        <w:ind w:left="709" w:hanging="709"/>
        <w:jc w:val="both"/>
        <w:rPr>
          <w:rFonts w:ascii="Times New Roman" w:hAnsi="Times New Roman" w:cs="Times New Roman"/>
          <w:b/>
          <w:sz w:val="24"/>
          <w:szCs w:val="24"/>
        </w:rPr>
      </w:pPr>
      <w:r w:rsidRPr="0007142D">
        <w:rPr>
          <w:rFonts w:ascii="Times New Roman" w:hAnsi="Times New Roman" w:cs="Times New Roman"/>
          <w:b/>
          <w:sz w:val="24"/>
          <w:szCs w:val="24"/>
          <w:lang w:val="es-ES"/>
        </w:rPr>
        <w:t>REF: DERECHO</w:t>
      </w:r>
      <w:r w:rsidRPr="0007142D">
        <w:rPr>
          <w:rFonts w:ascii="Times New Roman" w:hAnsi="Times New Roman" w:cs="Times New Roman"/>
          <w:b/>
          <w:sz w:val="24"/>
          <w:szCs w:val="24"/>
        </w:rPr>
        <w:t xml:space="preserve"> DE PETICION</w:t>
      </w:r>
    </w:p>
    <w:p w:rsidR="007711E8" w:rsidRPr="006F492E" w:rsidRDefault="007711E8" w:rsidP="007711E8">
      <w:pPr>
        <w:spacing w:before="120" w:after="0" w:line="360" w:lineRule="auto"/>
        <w:jc w:val="both"/>
        <w:rPr>
          <w:rFonts w:ascii="Times New Roman" w:hAnsi="Times New Roman" w:cs="Times New Roman"/>
          <w:sz w:val="24"/>
          <w:szCs w:val="24"/>
          <w:lang w:val="es-ES"/>
        </w:rPr>
      </w:pPr>
      <w:r w:rsidRPr="006F492E">
        <w:rPr>
          <w:rFonts w:ascii="Times New Roman" w:hAnsi="Times New Roman" w:cs="Times New Roman"/>
          <w:b/>
          <w:sz w:val="24"/>
          <w:szCs w:val="24"/>
          <w:lang w:val="es-ES"/>
        </w:rPr>
        <w:t xml:space="preserve">_________________________________________________, </w:t>
      </w:r>
      <w:r w:rsidRPr="006F492E">
        <w:rPr>
          <w:rFonts w:ascii="Times New Roman" w:hAnsi="Times New Roman" w:cs="Times New Roman"/>
          <w:sz w:val="24"/>
          <w:szCs w:val="24"/>
          <w:lang w:val="es-ES"/>
        </w:rPr>
        <w:t xml:space="preserve">mayor de edad e identificado(a) como aparece al pie de mi correspondiente firma, comedidamente me dirijo a ustedes, en ejercicio del </w:t>
      </w:r>
      <w:r w:rsidRPr="006F492E">
        <w:rPr>
          <w:rFonts w:ascii="Times New Roman" w:hAnsi="Times New Roman" w:cs="Times New Roman"/>
          <w:b/>
          <w:sz w:val="24"/>
          <w:szCs w:val="24"/>
          <w:lang w:val="es-ES"/>
        </w:rPr>
        <w:t>DERECHO DE PETICIÓN</w:t>
      </w:r>
      <w:r w:rsidRPr="006F492E">
        <w:rPr>
          <w:rFonts w:ascii="Times New Roman" w:hAnsi="Times New Roman" w:cs="Times New Roman"/>
          <w:sz w:val="24"/>
          <w:szCs w:val="24"/>
          <w:lang w:val="es-ES"/>
        </w:rPr>
        <w:t xml:space="preserve"> consagrado</w:t>
      </w:r>
      <w:r w:rsidRPr="006F492E">
        <w:rPr>
          <w:rFonts w:ascii="Times New Roman" w:hAnsi="Times New Roman" w:cs="Times New Roman"/>
          <w:b/>
          <w:sz w:val="24"/>
          <w:szCs w:val="24"/>
          <w:lang w:val="es-ES"/>
        </w:rPr>
        <w:t xml:space="preserve"> </w:t>
      </w:r>
      <w:r w:rsidRPr="006F492E">
        <w:rPr>
          <w:rFonts w:ascii="Times New Roman" w:hAnsi="Times New Roman" w:cs="Times New Roman"/>
          <w:sz w:val="24"/>
          <w:szCs w:val="24"/>
          <w:lang w:val="es-ES"/>
        </w:rPr>
        <w:t xml:space="preserve">en </w:t>
      </w:r>
      <w:r w:rsidRPr="006F492E">
        <w:rPr>
          <w:rFonts w:ascii="Times New Roman" w:hAnsi="Times New Roman" w:cs="Times New Roman"/>
          <w:sz w:val="24"/>
          <w:szCs w:val="24"/>
        </w:rPr>
        <w:t xml:space="preserve">el artículo 23 </w:t>
      </w:r>
      <w:r w:rsidRPr="006F492E">
        <w:rPr>
          <w:rFonts w:ascii="Times New Roman" w:hAnsi="Times New Roman" w:cs="Times New Roman"/>
          <w:sz w:val="24"/>
          <w:szCs w:val="24"/>
          <w:lang w:val="es-ES"/>
        </w:rPr>
        <w:t>nuestra Constitución Política</w:t>
      </w:r>
      <w:r w:rsidRPr="006F492E">
        <w:rPr>
          <w:rFonts w:ascii="Times New Roman" w:hAnsi="Times New Roman" w:cs="Times New Roman"/>
          <w:sz w:val="24"/>
          <w:szCs w:val="24"/>
        </w:rPr>
        <w:t>, reglamentado por el articulo 13 y ss. De la Ley 1755 de 2015</w:t>
      </w:r>
      <w:r w:rsidRPr="006F492E">
        <w:rPr>
          <w:rFonts w:ascii="Times New Roman" w:hAnsi="Times New Roman" w:cs="Times New Roman"/>
          <w:sz w:val="24"/>
          <w:szCs w:val="24"/>
          <w:lang w:val="es-ES"/>
        </w:rPr>
        <w:t>, con el objetivo de solicitarle resuelva de fondo y favorablemente mis pretensiones en atención a los siguientes….</w:t>
      </w:r>
    </w:p>
    <w:p w:rsidR="007711E8" w:rsidRPr="006F492E" w:rsidRDefault="007711E8" w:rsidP="007711E8">
      <w:pPr>
        <w:spacing w:before="120" w:after="0" w:line="360" w:lineRule="auto"/>
        <w:jc w:val="both"/>
        <w:rPr>
          <w:rFonts w:ascii="Times New Roman" w:hAnsi="Times New Roman" w:cs="Times New Roman"/>
          <w:b/>
          <w:sz w:val="24"/>
          <w:szCs w:val="24"/>
          <w:lang w:val="es-ES"/>
        </w:rPr>
      </w:pPr>
      <w:r w:rsidRPr="006F492E">
        <w:rPr>
          <w:rFonts w:ascii="Times New Roman" w:hAnsi="Times New Roman" w:cs="Times New Roman"/>
          <w:b/>
          <w:sz w:val="24"/>
          <w:szCs w:val="24"/>
          <w:lang w:val="es-ES"/>
        </w:rPr>
        <w:t>I.- HECHOS:</w:t>
      </w:r>
    </w:p>
    <w:p w:rsidR="007711E8" w:rsidRPr="006F492E" w:rsidRDefault="007711E8" w:rsidP="007711E8">
      <w:pPr>
        <w:numPr>
          <w:ilvl w:val="0"/>
          <w:numId w:val="3"/>
        </w:numPr>
        <w:spacing w:before="120" w:after="0" w:line="360" w:lineRule="auto"/>
        <w:contextualSpacing/>
        <w:jc w:val="both"/>
        <w:rPr>
          <w:rFonts w:ascii="Times New Roman" w:hAnsi="Times New Roman" w:cs="Times New Roman"/>
          <w:sz w:val="24"/>
          <w:szCs w:val="24"/>
          <w:lang w:val="es-ES"/>
        </w:rPr>
      </w:pPr>
      <w:r w:rsidRPr="006F492E">
        <w:rPr>
          <w:rFonts w:ascii="Times New Roman" w:hAnsi="Times New Roman" w:cs="Times New Roman"/>
          <w:sz w:val="24"/>
          <w:szCs w:val="24"/>
          <w:lang w:val="es-ES"/>
        </w:rPr>
        <w:t>Soy docente</w:t>
      </w:r>
      <w:r w:rsidRPr="006F492E">
        <w:rPr>
          <w:rFonts w:ascii="Times New Roman" w:hAnsi="Times New Roman" w:cs="Times New Roman"/>
          <w:sz w:val="24"/>
          <w:szCs w:val="24"/>
        </w:rPr>
        <w:t xml:space="preserve"> oficial pensionado(a) </w:t>
      </w:r>
      <w:r w:rsidRPr="006F492E">
        <w:rPr>
          <w:rFonts w:ascii="Times New Roman" w:hAnsi="Times New Roman" w:cs="Times New Roman"/>
          <w:sz w:val="24"/>
          <w:szCs w:val="24"/>
          <w:lang w:val="es-ES"/>
        </w:rPr>
        <w:t xml:space="preserve">por el Fondo Nacional de Prestaciones Sociales del Magisterio, condición reconocida mediante la </w:t>
      </w:r>
      <w:r w:rsidRPr="006F492E">
        <w:rPr>
          <w:rFonts w:ascii="Times New Roman" w:hAnsi="Times New Roman" w:cs="Times New Roman"/>
          <w:sz w:val="24"/>
          <w:szCs w:val="24"/>
          <w:lang w:val="es-CO"/>
        </w:rPr>
        <w:t>Resolución de reconocimiento de pensión de jubilación Nº______________________ de fecha___________________________</w:t>
      </w:r>
    </w:p>
    <w:p w:rsidR="007711E8" w:rsidRPr="006F492E" w:rsidRDefault="007711E8" w:rsidP="007711E8">
      <w:pPr>
        <w:spacing w:before="120" w:after="0" w:line="360" w:lineRule="auto"/>
        <w:ind w:left="360"/>
        <w:contextualSpacing/>
        <w:jc w:val="both"/>
        <w:rPr>
          <w:rFonts w:ascii="Times New Roman" w:hAnsi="Times New Roman" w:cs="Times New Roman"/>
          <w:b/>
          <w:sz w:val="24"/>
          <w:szCs w:val="24"/>
          <w:lang w:val="es-ES"/>
        </w:rPr>
      </w:pPr>
    </w:p>
    <w:p w:rsidR="007711E8" w:rsidRPr="006F492E" w:rsidRDefault="007711E8" w:rsidP="007711E8">
      <w:pPr>
        <w:numPr>
          <w:ilvl w:val="0"/>
          <w:numId w:val="3"/>
        </w:numPr>
        <w:spacing w:before="120" w:after="0" w:line="360" w:lineRule="auto"/>
        <w:contextualSpacing/>
        <w:jc w:val="both"/>
        <w:rPr>
          <w:rFonts w:ascii="Times New Roman" w:hAnsi="Times New Roman" w:cs="Times New Roman"/>
          <w:b/>
          <w:sz w:val="24"/>
          <w:szCs w:val="24"/>
          <w:lang w:val="es-ES"/>
        </w:rPr>
      </w:pPr>
      <w:r w:rsidRPr="006F492E">
        <w:rPr>
          <w:rFonts w:ascii="Times New Roman" w:hAnsi="Times New Roman" w:cs="Times New Roman"/>
          <w:color w:val="000000"/>
          <w:sz w:val="24"/>
          <w:szCs w:val="24"/>
          <w:lang w:val="es-CO"/>
        </w:rPr>
        <w:t xml:space="preserve">Que la Ley 91 de 1989, por la cual, se crea el Fondo Nacional de Prestaciones Sociales del Magisterio, y que tiene como uno de los objetivos, efectuar el pago de las prestaciones sociales del personal afiliado, consagra taxativamente en su </w:t>
      </w:r>
      <w:r w:rsidRPr="006F492E">
        <w:rPr>
          <w:rFonts w:ascii="Times New Roman" w:hAnsi="Times New Roman" w:cs="Times New Roman"/>
          <w:b/>
          <w:color w:val="000000"/>
          <w:sz w:val="24"/>
          <w:szCs w:val="24"/>
          <w:lang w:val="es-CO"/>
        </w:rPr>
        <w:t>artículo 15,</w:t>
      </w:r>
      <w:r w:rsidRPr="006F492E">
        <w:rPr>
          <w:rFonts w:ascii="Times New Roman" w:hAnsi="Times New Roman" w:cs="Times New Roman"/>
          <w:b/>
          <w:sz w:val="24"/>
          <w:szCs w:val="24"/>
        </w:rPr>
        <w:t xml:space="preserve"> numeral 2, literal B</w:t>
      </w:r>
      <w:r w:rsidRPr="006F492E">
        <w:rPr>
          <w:rFonts w:ascii="Times New Roman" w:hAnsi="Times New Roman" w:cs="Times New Roman"/>
          <w:sz w:val="24"/>
          <w:szCs w:val="24"/>
        </w:rPr>
        <w:t xml:space="preserve">, lo siguiente: “Para los docentes vinculados a partir del 1. de enero de </w:t>
      </w:r>
      <w:r w:rsidRPr="006F492E">
        <w:rPr>
          <w:rFonts w:ascii="Times New Roman" w:hAnsi="Times New Roman" w:cs="Times New Roman"/>
          <w:b/>
          <w:sz w:val="24"/>
          <w:szCs w:val="24"/>
        </w:rPr>
        <w:t>1981,</w:t>
      </w:r>
      <w:r w:rsidRPr="006F492E">
        <w:rPr>
          <w:rFonts w:ascii="Times New Roman" w:hAnsi="Times New Roman" w:cs="Times New Roman"/>
          <w:sz w:val="24"/>
          <w:szCs w:val="24"/>
        </w:rPr>
        <w:t xml:space="preserve"> </w:t>
      </w:r>
      <w:r w:rsidRPr="006F492E">
        <w:rPr>
          <w:rFonts w:ascii="Times New Roman" w:hAnsi="Times New Roman" w:cs="Times New Roman"/>
          <w:b/>
          <w:sz w:val="24"/>
          <w:szCs w:val="24"/>
        </w:rPr>
        <w:t>nacionales y nacionalizados</w:t>
      </w:r>
      <w:r w:rsidRPr="006F492E">
        <w:rPr>
          <w:rFonts w:ascii="Times New Roman" w:hAnsi="Times New Roman" w:cs="Times New Roman"/>
          <w:sz w:val="24"/>
          <w:szCs w:val="24"/>
        </w:rPr>
        <w:t xml:space="preserve">, y para aquellos que se nombren a partir del </w:t>
      </w:r>
      <w:r w:rsidRPr="006F492E">
        <w:rPr>
          <w:rFonts w:ascii="Times New Roman" w:hAnsi="Times New Roman" w:cs="Times New Roman"/>
          <w:b/>
          <w:sz w:val="24"/>
          <w:szCs w:val="24"/>
        </w:rPr>
        <w:t>1. de enero de 1990</w:t>
      </w:r>
      <w:r w:rsidRPr="006F492E">
        <w:rPr>
          <w:rFonts w:ascii="Times New Roman" w:hAnsi="Times New Roman" w:cs="Times New Roman"/>
          <w:sz w:val="24"/>
          <w:szCs w:val="24"/>
        </w:rPr>
        <w:t xml:space="preserve">, cuando se cumplan los requisitos de ley, se reconocerá sólo una pensión de jubilación equivalente al </w:t>
      </w:r>
      <w:r w:rsidRPr="006F492E">
        <w:rPr>
          <w:rFonts w:ascii="Times New Roman" w:hAnsi="Times New Roman" w:cs="Times New Roman"/>
          <w:b/>
          <w:sz w:val="24"/>
          <w:szCs w:val="24"/>
        </w:rPr>
        <w:t>75%</w:t>
      </w:r>
      <w:r w:rsidRPr="006F492E">
        <w:rPr>
          <w:rFonts w:ascii="Times New Roman" w:hAnsi="Times New Roman" w:cs="Times New Roman"/>
          <w:sz w:val="24"/>
          <w:szCs w:val="24"/>
        </w:rPr>
        <w:t xml:space="preserve"> del salario mensual promedio del último año. </w:t>
      </w:r>
      <w:r w:rsidRPr="006F492E">
        <w:rPr>
          <w:rFonts w:ascii="Times New Roman" w:hAnsi="Times New Roman" w:cs="Times New Roman"/>
          <w:b/>
          <w:sz w:val="24"/>
          <w:szCs w:val="24"/>
        </w:rPr>
        <w:t xml:space="preserve">Estos pensionados gozarán del régimen vigente para los pensionados del sector público nacional y </w:t>
      </w:r>
      <w:r w:rsidRPr="006F492E">
        <w:rPr>
          <w:rFonts w:ascii="Times New Roman" w:hAnsi="Times New Roman" w:cs="Times New Roman"/>
          <w:b/>
          <w:sz w:val="24"/>
          <w:szCs w:val="24"/>
          <w:u w:val="single"/>
        </w:rPr>
        <w:t>adicionalmente de una prima de medio año equivalente a una mesada pensional</w:t>
      </w:r>
      <w:r w:rsidRPr="006F492E">
        <w:rPr>
          <w:rFonts w:ascii="Times New Roman" w:hAnsi="Times New Roman" w:cs="Times New Roman"/>
          <w:b/>
          <w:sz w:val="24"/>
          <w:szCs w:val="24"/>
        </w:rPr>
        <w:t>”.</w:t>
      </w:r>
    </w:p>
    <w:p w:rsidR="007711E8" w:rsidRPr="006F492E" w:rsidRDefault="007711E8" w:rsidP="007711E8">
      <w:pPr>
        <w:numPr>
          <w:ilvl w:val="0"/>
          <w:numId w:val="3"/>
        </w:numPr>
        <w:spacing w:before="120" w:after="0" w:line="360" w:lineRule="auto"/>
        <w:contextualSpacing/>
        <w:jc w:val="both"/>
        <w:rPr>
          <w:rFonts w:ascii="Times New Roman" w:hAnsi="Times New Roman" w:cs="Times New Roman"/>
          <w:b/>
          <w:sz w:val="24"/>
          <w:szCs w:val="24"/>
          <w:lang w:val="es-ES"/>
        </w:rPr>
      </w:pPr>
      <w:r w:rsidRPr="006F492E">
        <w:rPr>
          <w:rFonts w:ascii="Times New Roman" w:hAnsi="Times New Roman" w:cs="Times New Roman"/>
          <w:color w:val="000000"/>
          <w:sz w:val="24"/>
          <w:szCs w:val="24"/>
          <w:lang w:val="es-CO"/>
        </w:rPr>
        <w:t xml:space="preserve">Que el (la)  suscrito (a) como docente pensionado(a) por el Fondo Nacional de Prestaciones Sociales del Magisterio, vinculado </w:t>
      </w:r>
      <w:r w:rsidRPr="006F492E">
        <w:rPr>
          <w:rFonts w:ascii="Times New Roman" w:hAnsi="Times New Roman" w:cs="Times New Roman"/>
          <w:sz w:val="24"/>
          <w:szCs w:val="24"/>
        </w:rPr>
        <w:t xml:space="preserve">por primera vez como docente oficial </w:t>
      </w:r>
      <w:r w:rsidRPr="006F492E">
        <w:rPr>
          <w:rFonts w:ascii="Times New Roman" w:hAnsi="Times New Roman" w:cs="Times New Roman"/>
          <w:b/>
          <w:sz w:val="24"/>
          <w:szCs w:val="24"/>
        </w:rPr>
        <w:t>en fecha posterior al 1 de enero de 1981</w:t>
      </w:r>
      <w:r w:rsidRPr="006F492E">
        <w:rPr>
          <w:rFonts w:ascii="Times New Roman" w:hAnsi="Times New Roman" w:cs="Times New Roman"/>
          <w:color w:val="000000"/>
          <w:sz w:val="24"/>
          <w:szCs w:val="24"/>
          <w:lang w:val="es-CO"/>
        </w:rPr>
        <w:t xml:space="preserve">, y por no tener derecho a la llamada </w:t>
      </w:r>
      <w:r w:rsidRPr="006F492E">
        <w:rPr>
          <w:rFonts w:ascii="Times New Roman" w:hAnsi="Times New Roman" w:cs="Times New Roman"/>
          <w:b/>
          <w:color w:val="000000"/>
          <w:sz w:val="24"/>
          <w:szCs w:val="24"/>
          <w:lang w:val="es-CO"/>
        </w:rPr>
        <w:t xml:space="preserve">PENSIÓN GRACIA, </w:t>
      </w:r>
      <w:r w:rsidRPr="006F492E">
        <w:rPr>
          <w:rFonts w:ascii="Times New Roman" w:hAnsi="Times New Roman" w:cs="Times New Roman"/>
          <w:color w:val="000000"/>
          <w:sz w:val="24"/>
          <w:szCs w:val="24"/>
          <w:lang w:val="es-CO"/>
        </w:rPr>
        <w:t xml:space="preserve">tengo derecho a que el Fondo Nacional de Prestaciones Sociales del </w:t>
      </w:r>
      <w:r w:rsidRPr="006F492E">
        <w:rPr>
          <w:rFonts w:ascii="Times New Roman" w:hAnsi="Times New Roman" w:cs="Times New Roman"/>
          <w:color w:val="000000"/>
          <w:sz w:val="24"/>
          <w:szCs w:val="24"/>
          <w:lang w:val="es-CO"/>
        </w:rPr>
        <w:lastRenderedPageBreak/>
        <w:t xml:space="preserve">Magisterio me reconozca y pague la </w:t>
      </w:r>
      <w:r w:rsidRPr="006F492E">
        <w:rPr>
          <w:rFonts w:ascii="Times New Roman" w:hAnsi="Times New Roman" w:cs="Times New Roman"/>
          <w:b/>
          <w:sz w:val="24"/>
          <w:szCs w:val="24"/>
          <w:u w:val="single"/>
        </w:rPr>
        <w:t>prima de medio año equivalente a una mesada pensional</w:t>
      </w:r>
      <w:r w:rsidRPr="006F492E">
        <w:rPr>
          <w:rFonts w:ascii="Times New Roman" w:hAnsi="Times New Roman" w:cs="Times New Roman"/>
          <w:color w:val="000000"/>
          <w:sz w:val="24"/>
          <w:szCs w:val="24"/>
          <w:lang w:val="es-CO"/>
        </w:rPr>
        <w:t xml:space="preserve"> como lo consagra el artículo </w:t>
      </w:r>
      <w:r w:rsidRPr="006F492E">
        <w:rPr>
          <w:rFonts w:ascii="Times New Roman" w:hAnsi="Times New Roman" w:cs="Times New Roman"/>
          <w:b/>
          <w:color w:val="000000"/>
          <w:sz w:val="24"/>
          <w:szCs w:val="24"/>
          <w:lang w:val="es-CO"/>
        </w:rPr>
        <w:t>15,</w:t>
      </w:r>
      <w:r w:rsidRPr="006F492E">
        <w:rPr>
          <w:rFonts w:ascii="Times New Roman" w:hAnsi="Times New Roman" w:cs="Times New Roman"/>
          <w:b/>
          <w:sz w:val="24"/>
          <w:szCs w:val="24"/>
        </w:rPr>
        <w:t xml:space="preserve"> numeral 2, literal B de la Ley 91 de 1989.</w:t>
      </w:r>
    </w:p>
    <w:p w:rsidR="007711E8" w:rsidRPr="006F492E" w:rsidRDefault="007711E8" w:rsidP="007711E8">
      <w:pPr>
        <w:numPr>
          <w:ilvl w:val="0"/>
          <w:numId w:val="3"/>
        </w:numPr>
        <w:spacing w:before="120" w:after="0" w:line="360" w:lineRule="auto"/>
        <w:contextualSpacing/>
        <w:jc w:val="both"/>
        <w:rPr>
          <w:rFonts w:ascii="Times New Roman" w:hAnsi="Times New Roman" w:cs="Times New Roman"/>
          <w:b/>
          <w:sz w:val="24"/>
          <w:szCs w:val="24"/>
          <w:lang w:val="es-ES"/>
        </w:rPr>
      </w:pPr>
      <w:r w:rsidRPr="006F492E">
        <w:rPr>
          <w:rFonts w:ascii="Times New Roman" w:hAnsi="Times New Roman" w:cs="Times New Roman"/>
          <w:color w:val="000000"/>
          <w:sz w:val="24"/>
          <w:szCs w:val="24"/>
          <w:lang w:val="es-CO"/>
        </w:rPr>
        <w:t xml:space="preserve">El Honorable Consejo de Estado, </w:t>
      </w:r>
      <w:r w:rsidRPr="006F492E">
        <w:rPr>
          <w:rFonts w:ascii="Times New Roman" w:hAnsi="Times New Roman" w:cs="Times New Roman"/>
          <w:b/>
          <w:bCs/>
          <w:sz w:val="24"/>
          <w:szCs w:val="24"/>
        </w:rPr>
        <w:t xml:space="preserve">SALA DE LO CONTENCIOSO ADMINISTRATIVO, SECCIÓN SEGUNDA, Consejero Ponente: César Palomino Cortés, por medio de Sentencia de unificación, Sentencia SUJ-014 -CE-S2 -2019, </w:t>
      </w:r>
      <w:r w:rsidRPr="006F492E">
        <w:rPr>
          <w:rFonts w:ascii="Times New Roman" w:hAnsi="Times New Roman" w:cs="Times New Roman"/>
          <w:bCs/>
          <w:sz w:val="24"/>
          <w:szCs w:val="24"/>
        </w:rPr>
        <w:t>de fecha</w:t>
      </w:r>
      <w:r w:rsidRPr="006F492E">
        <w:rPr>
          <w:rFonts w:ascii="Times New Roman" w:hAnsi="Times New Roman" w:cs="Times New Roman"/>
          <w:b/>
          <w:bCs/>
          <w:sz w:val="24"/>
          <w:szCs w:val="24"/>
        </w:rPr>
        <w:t xml:space="preserve"> </w:t>
      </w:r>
      <w:r w:rsidRPr="006F492E">
        <w:rPr>
          <w:rFonts w:ascii="Times New Roman" w:hAnsi="Times New Roman" w:cs="Times New Roman"/>
          <w:sz w:val="24"/>
          <w:szCs w:val="24"/>
        </w:rPr>
        <w:t xml:space="preserve">veinticinco (25) de abril de dos mil diecinueve (2019), definió las siguientes reglas para efectos de la liquidación del IBL de las Pensiones de los docentes colombianos, resaltando en ella que los pensionados del Magisterio cuya vinculación hubiera sido posterior al 1 de enero de 1981, serán beneficiarios de </w:t>
      </w:r>
      <w:r w:rsidRPr="006F492E">
        <w:rPr>
          <w:rFonts w:ascii="Times New Roman" w:hAnsi="Times New Roman" w:cs="Times New Roman"/>
          <w:b/>
          <w:bCs/>
          <w:sz w:val="24"/>
          <w:szCs w:val="24"/>
        </w:rPr>
        <w:t>una mesada adicional</w:t>
      </w:r>
      <w:r w:rsidRPr="006F492E">
        <w:rPr>
          <w:rFonts w:ascii="Times New Roman" w:hAnsi="Times New Roman" w:cs="Times New Roman"/>
          <w:sz w:val="24"/>
          <w:szCs w:val="24"/>
        </w:rPr>
        <w:t xml:space="preserve">, </w:t>
      </w:r>
      <w:r w:rsidRPr="006F492E">
        <w:rPr>
          <w:rFonts w:ascii="Times New Roman" w:hAnsi="Times New Roman" w:cs="Times New Roman"/>
          <w:b/>
          <w:bCs/>
          <w:sz w:val="24"/>
          <w:szCs w:val="24"/>
        </w:rPr>
        <w:t>pagadera a mitad de año</w:t>
      </w:r>
      <w:r w:rsidRPr="006F492E">
        <w:rPr>
          <w:rFonts w:ascii="Times New Roman" w:hAnsi="Times New Roman" w:cs="Times New Roman"/>
          <w:sz w:val="24"/>
          <w:szCs w:val="24"/>
        </w:rPr>
        <w:t xml:space="preserve">. El valor de la </w:t>
      </w:r>
      <w:r w:rsidRPr="006F492E">
        <w:rPr>
          <w:rFonts w:ascii="Times New Roman" w:hAnsi="Times New Roman" w:cs="Times New Roman"/>
          <w:b/>
          <w:bCs/>
          <w:sz w:val="24"/>
          <w:szCs w:val="24"/>
        </w:rPr>
        <w:t xml:space="preserve">pensión </w:t>
      </w:r>
      <w:r w:rsidRPr="006F492E">
        <w:rPr>
          <w:rFonts w:ascii="Times New Roman" w:hAnsi="Times New Roman" w:cs="Times New Roman"/>
          <w:sz w:val="24"/>
          <w:szCs w:val="24"/>
        </w:rPr>
        <w:t xml:space="preserve">será igual al </w:t>
      </w:r>
      <w:r w:rsidRPr="006F492E">
        <w:rPr>
          <w:rFonts w:ascii="Times New Roman" w:hAnsi="Times New Roman" w:cs="Times New Roman"/>
          <w:b/>
          <w:bCs/>
          <w:sz w:val="24"/>
          <w:szCs w:val="24"/>
        </w:rPr>
        <w:t>75% del salario mensual promedio del último año</w:t>
      </w:r>
      <w:r w:rsidRPr="006F492E">
        <w:rPr>
          <w:rFonts w:ascii="Times New Roman" w:hAnsi="Times New Roman" w:cs="Times New Roman"/>
          <w:sz w:val="24"/>
          <w:szCs w:val="24"/>
        </w:rPr>
        <w:t>., así:</w:t>
      </w:r>
    </w:p>
    <w:p w:rsidR="007711E8" w:rsidRPr="006F492E" w:rsidRDefault="007711E8" w:rsidP="007711E8">
      <w:pPr>
        <w:pStyle w:val="Default"/>
        <w:spacing w:before="120" w:line="360" w:lineRule="auto"/>
        <w:ind w:left="708"/>
        <w:jc w:val="both"/>
        <w:rPr>
          <w:rFonts w:ascii="Times New Roman" w:hAnsi="Times New Roman" w:cs="Times New Roman"/>
        </w:rPr>
      </w:pPr>
      <w:r w:rsidRPr="006F492E">
        <w:rPr>
          <w:rFonts w:ascii="Times New Roman" w:hAnsi="Times New Roman" w:cs="Times New Roman"/>
        </w:rPr>
        <w:t xml:space="preserve">(…) “De conformidad con las leyes vigentes, a partir del 1 de enero de 1990, quedarían sometidos al </w:t>
      </w:r>
      <w:r w:rsidRPr="006F492E">
        <w:rPr>
          <w:rFonts w:ascii="Times New Roman" w:hAnsi="Times New Roman" w:cs="Times New Roman"/>
          <w:b/>
          <w:bCs/>
        </w:rPr>
        <w:t xml:space="preserve">sistema prestacional </w:t>
      </w:r>
      <w:r w:rsidRPr="006F492E">
        <w:rPr>
          <w:rFonts w:ascii="Times New Roman" w:hAnsi="Times New Roman" w:cs="Times New Roman"/>
        </w:rPr>
        <w:t xml:space="preserve">y de cesantías </w:t>
      </w:r>
      <w:r w:rsidRPr="006F492E">
        <w:rPr>
          <w:rFonts w:ascii="Times New Roman" w:hAnsi="Times New Roman" w:cs="Times New Roman"/>
          <w:b/>
          <w:bCs/>
        </w:rPr>
        <w:t>aplicables a los empleados públicos del orden nacional</w:t>
      </w:r>
      <w:r w:rsidRPr="006F492E">
        <w:rPr>
          <w:rFonts w:ascii="Times New Roman" w:hAnsi="Times New Roman" w:cs="Times New Roman"/>
        </w:rPr>
        <w:t xml:space="preserve">, de acuerdo con las leyes presentes o futuras. Salvo dos excepciones, como se indicó en los debates sobre régimen pensional: </w:t>
      </w:r>
    </w:p>
    <w:p w:rsidR="007711E8" w:rsidRPr="006F492E" w:rsidRDefault="007711E8" w:rsidP="007711E8">
      <w:pPr>
        <w:pStyle w:val="Default"/>
        <w:spacing w:before="120" w:line="360" w:lineRule="auto"/>
        <w:ind w:left="708"/>
        <w:jc w:val="both"/>
        <w:rPr>
          <w:rFonts w:ascii="Times New Roman" w:hAnsi="Times New Roman" w:cs="Times New Roman"/>
        </w:rPr>
      </w:pPr>
      <w:r w:rsidRPr="006F492E">
        <w:rPr>
          <w:rFonts w:ascii="Times New Roman" w:hAnsi="Times New Roman" w:cs="Times New Roman"/>
          <w:b/>
          <w:bCs/>
        </w:rPr>
        <w:t xml:space="preserve">La primera </w:t>
      </w:r>
      <w:r w:rsidRPr="006F492E">
        <w:rPr>
          <w:rFonts w:ascii="Times New Roman" w:hAnsi="Times New Roman" w:cs="Times New Roman"/>
        </w:rPr>
        <w:t xml:space="preserve">relacionada con el derecho a percibir pensión gracia compatible con la pensión ordinaria de jubilación; </w:t>
      </w:r>
    </w:p>
    <w:p w:rsidR="007711E8" w:rsidRPr="006F492E" w:rsidRDefault="007711E8" w:rsidP="007711E8">
      <w:pPr>
        <w:pStyle w:val="Default"/>
        <w:spacing w:before="120" w:line="360" w:lineRule="auto"/>
        <w:ind w:left="708"/>
        <w:jc w:val="both"/>
        <w:rPr>
          <w:rFonts w:ascii="Times New Roman" w:hAnsi="Times New Roman" w:cs="Times New Roman"/>
        </w:rPr>
      </w:pPr>
      <w:r w:rsidRPr="006F492E">
        <w:rPr>
          <w:rFonts w:ascii="Times New Roman" w:hAnsi="Times New Roman" w:cs="Times New Roman"/>
        </w:rPr>
        <w:t xml:space="preserve">y </w:t>
      </w:r>
      <w:r w:rsidRPr="006F492E">
        <w:rPr>
          <w:rFonts w:ascii="Times New Roman" w:hAnsi="Times New Roman" w:cs="Times New Roman"/>
          <w:b/>
          <w:bCs/>
        </w:rPr>
        <w:t>la segunda</w:t>
      </w:r>
      <w:r w:rsidRPr="006F492E">
        <w:rPr>
          <w:rFonts w:ascii="Times New Roman" w:hAnsi="Times New Roman" w:cs="Times New Roman"/>
        </w:rPr>
        <w:t xml:space="preserve">, relacionada con las condiciones y requisitos de la pensión de jubilación para los docentes. Dichas excepciones fueron propuestas de la siguiente manera: </w:t>
      </w:r>
    </w:p>
    <w:p w:rsidR="007711E8" w:rsidRPr="006F492E" w:rsidRDefault="007711E8" w:rsidP="007711E8">
      <w:pPr>
        <w:pStyle w:val="Default"/>
        <w:spacing w:before="120" w:line="360" w:lineRule="auto"/>
        <w:ind w:left="708"/>
        <w:jc w:val="both"/>
        <w:rPr>
          <w:rFonts w:ascii="Times New Roman" w:hAnsi="Times New Roman" w:cs="Times New Roman"/>
        </w:rPr>
      </w:pPr>
      <w:r w:rsidRPr="006F492E">
        <w:rPr>
          <w:rFonts w:ascii="Times New Roman" w:hAnsi="Times New Roman" w:cs="Times New Roman"/>
        </w:rPr>
        <w:t>“</w:t>
      </w:r>
      <w:r w:rsidRPr="006F492E">
        <w:rPr>
          <w:rFonts w:ascii="Times New Roman" w:hAnsi="Times New Roman" w:cs="Times New Roman"/>
          <w:b/>
          <w:bCs/>
        </w:rPr>
        <w:t>Excepción número 1</w:t>
      </w:r>
      <w:r w:rsidRPr="006F492E">
        <w:rPr>
          <w:rFonts w:ascii="Times New Roman" w:hAnsi="Times New Roman" w:cs="Times New Roman"/>
        </w:rPr>
        <w:t xml:space="preserve">. Los docentes vinculados hasta el 31 de diciembre de 1980 que por mandato de las leyes tuviesen o lleguen a tener derecho a </w:t>
      </w:r>
      <w:r w:rsidRPr="006F492E">
        <w:rPr>
          <w:rFonts w:ascii="Times New Roman" w:hAnsi="Times New Roman" w:cs="Times New Roman"/>
          <w:b/>
          <w:bCs/>
        </w:rPr>
        <w:t xml:space="preserve">la pensión de gracia, </w:t>
      </w:r>
      <w:r w:rsidRPr="006F492E">
        <w:rPr>
          <w:rFonts w:ascii="Times New Roman" w:hAnsi="Times New Roman" w:cs="Times New Roman"/>
        </w:rPr>
        <w:t xml:space="preserve">se les reconocerá este derecho «…».La nueva norma define al señalado día, como el momento de la nacionalización de la educación a la luz de la Ley 43 de 1975 […]. </w:t>
      </w:r>
    </w:p>
    <w:p w:rsidR="007711E8" w:rsidRPr="006F492E" w:rsidRDefault="007711E8" w:rsidP="007711E8">
      <w:pPr>
        <w:pStyle w:val="Default"/>
        <w:spacing w:before="120" w:line="360" w:lineRule="auto"/>
        <w:ind w:left="708"/>
        <w:jc w:val="both"/>
        <w:rPr>
          <w:rFonts w:ascii="Times New Roman" w:hAnsi="Times New Roman" w:cs="Times New Roman"/>
        </w:rPr>
      </w:pPr>
      <w:r w:rsidRPr="006F492E">
        <w:rPr>
          <w:rFonts w:ascii="Times New Roman" w:hAnsi="Times New Roman" w:cs="Times New Roman"/>
          <w:b/>
          <w:bCs/>
        </w:rPr>
        <w:t>Excepción número 2</w:t>
      </w:r>
      <w:r w:rsidRPr="006F492E">
        <w:rPr>
          <w:rFonts w:ascii="Times New Roman" w:hAnsi="Times New Roman" w:cs="Times New Roman"/>
        </w:rPr>
        <w:t xml:space="preserve">. Los pensionados del Magisterio cuya vinculación hubiera sido posterior al 1 de enero de 1981, serán beneficiarios de </w:t>
      </w:r>
      <w:r w:rsidRPr="006F492E">
        <w:rPr>
          <w:rFonts w:ascii="Times New Roman" w:hAnsi="Times New Roman" w:cs="Times New Roman"/>
          <w:b/>
          <w:bCs/>
        </w:rPr>
        <w:t>una mesada adicional</w:t>
      </w:r>
      <w:r w:rsidRPr="006F492E">
        <w:rPr>
          <w:rFonts w:ascii="Times New Roman" w:hAnsi="Times New Roman" w:cs="Times New Roman"/>
        </w:rPr>
        <w:t xml:space="preserve">, </w:t>
      </w:r>
      <w:r w:rsidRPr="006F492E">
        <w:rPr>
          <w:rFonts w:ascii="Times New Roman" w:hAnsi="Times New Roman" w:cs="Times New Roman"/>
          <w:b/>
          <w:bCs/>
        </w:rPr>
        <w:t>pagadera a mitad de año</w:t>
      </w:r>
      <w:r w:rsidRPr="006F492E">
        <w:rPr>
          <w:rFonts w:ascii="Times New Roman" w:hAnsi="Times New Roman" w:cs="Times New Roman"/>
        </w:rPr>
        <w:t xml:space="preserve">. El valor de la </w:t>
      </w:r>
      <w:r w:rsidRPr="006F492E">
        <w:rPr>
          <w:rFonts w:ascii="Times New Roman" w:hAnsi="Times New Roman" w:cs="Times New Roman"/>
          <w:b/>
          <w:bCs/>
        </w:rPr>
        <w:t xml:space="preserve">pensión </w:t>
      </w:r>
      <w:r w:rsidRPr="006F492E">
        <w:rPr>
          <w:rFonts w:ascii="Times New Roman" w:hAnsi="Times New Roman" w:cs="Times New Roman"/>
        </w:rPr>
        <w:t xml:space="preserve">será igual al </w:t>
      </w:r>
      <w:r w:rsidRPr="006F492E">
        <w:rPr>
          <w:rFonts w:ascii="Times New Roman" w:hAnsi="Times New Roman" w:cs="Times New Roman"/>
          <w:b/>
          <w:bCs/>
        </w:rPr>
        <w:t>75% del salario mensual promedio del último año</w:t>
      </w:r>
      <w:r w:rsidRPr="006F492E">
        <w:rPr>
          <w:rFonts w:ascii="Times New Roman" w:hAnsi="Times New Roman" w:cs="Times New Roman"/>
        </w:rPr>
        <w:t xml:space="preserve">. </w:t>
      </w:r>
    </w:p>
    <w:p w:rsidR="007711E8" w:rsidRPr="006F492E" w:rsidRDefault="007711E8" w:rsidP="007711E8">
      <w:pPr>
        <w:pStyle w:val="Default"/>
        <w:spacing w:before="120" w:line="360" w:lineRule="auto"/>
        <w:ind w:left="708"/>
        <w:jc w:val="both"/>
        <w:rPr>
          <w:rFonts w:ascii="Times New Roman" w:hAnsi="Times New Roman" w:cs="Times New Roman"/>
        </w:rPr>
      </w:pPr>
      <w:r w:rsidRPr="006F492E">
        <w:rPr>
          <w:rFonts w:ascii="Times New Roman" w:hAnsi="Times New Roman" w:cs="Times New Roman"/>
        </w:rPr>
        <w:t xml:space="preserve">«…» </w:t>
      </w:r>
    </w:p>
    <w:p w:rsidR="007711E8" w:rsidRPr="006F492E" w:rsidRDefault="007711E8" w:rsidP="007711E8">
      <w:pPr>
        <w:pStyle w:val="Default"/>
        <w:spacing w:before="120" w:line="360" w:lineRule="auto"/>
        <w:ind w:left="708"/>
        <w:jc w:val="both"/>
        <w:rPr>
          <w:rFonts w:ascii="Times New Roman" w:hAnsi="Times New Roman" w:cs="Times New Roman"/>
        </w:rPr>
      </w:pPr>
      <w:r w:rsidRPr="006F492E">
        <w:rPr>
          <w:rFonts w:ascii="Times New Roman" w:hAnsi="Times New Roman" w:cs="Times New Roman"/>
        </w:rPr>
        <w:lastRenderedPageBreak/>
        <w:t xml:space="preserve">Se aprecia que la transacción correcta es mantener la expectativa de reconocimiento de la pensión de gracia para quienes se hubieran vinculado con anterioridad al 1 de enero de 1981, y para los pensionados vinculados con posterioridad a </w:t>
      </w:r>
      <w:r w:rsidRPr="006F492E">
        <w:rPr>
          <w:rFonts w:ascii="Times New Roman" w:hAnsi="Times New Roman" w:cs="Times New Roman"/>
          <w:b/>
          <w:u w:val="single"/>
        </w:rPr>
        <w:t>esa fecha reconocer la mesada de medio año</w:t>
      </w:r>
      <w:r w:rsidRPr="006F492E">
        <w:rPr>
          <w:rFonts w:ascii="Times New Roman" w:hAnsi="Times New Roman" w:cs="Times New Roman"/>
        </w:rPr>
        <w:t xml:space="preserve"> en adición a la aplicación del </w:t>
      </w:r>
      <w:r w:rsidRPr="006F492E">
        <w:rPr>
          <w:rFonts w:ascii="Times New Roman" w:hAnsi="Times New Roman" w:cs="Times New Roman"/>
          <w:b/>
          <w:bCs/>
        </w:rPr>
        <w:t>régimen pensional nacional</w:t>
      </w:r>
      <w:r w:rsidRPr="006F492E">
        <w:rPr>
          <w:rFonts w:ascii="Times New Roman" w:hAnsi="Times New Roman" w:cs="Times New Roman"/>
        </w:rPr>
        <w:t xml:space="preserve">, que tasa la pensión inicial en el 75% del sueldo promedio del último año «…»”. </w:t>
      </w:r>
    </w:p>
    <w:p w:rsidR="007711E8" w:rsidRPr="006F492E" w:rsidRDefault="007711E8" w:rsidP="007711E8">
      <w:pPr>
        <w:pStyle w:val="Default"/>
        <w:spacing w:before="120" w:line="360" w:lineRule="auto"/>
        <w:ind w:left="708"/>
        <w:jc w:val="both"/>
        <w:rPr>
          <w:rFonts w:ascii="Times New Roman" w:hAnsi="Times New Roman" w:cs="Times New Roman"/>
        </w:rPr>
      </w:pPr>
      <w:r w:rsidRPr="006F492E">
        <w:rPr>
          <w:rFonts w:ascii="Times New Roman" w:hAnsi="Times New Roman" w:cs="Times New Roman"/>
        </w:rPr>
        <w:t xml:space="preserve">El texto final del artículo 15 de la Ley 91 de 1989 quedó así: </w:t>
      </w:r>
    </w:p>
    <w:p w:rsidR="007711E8" w:rsidRPr="006F492E" w:rsidRDefault="007711E8" w:rsidP="007711E8">
      <w:pPr>
        <w:pStyle w:val="Default"/>
        <w:spacing w:before="120" w:line="360" w:lineRule="auto"/>
        <w:ind w:left="708"/>
        <w:jc w:val="both"/>
        <w:rPr>
          <w:rFonts w:ascii="Times New Roman" w:hAnsi="Times New Roman" w:cs="Times New Roman"/>
        </w:rPr>
      </w:pPr>
      <w:r w:rsidRPr="006F492E">
        <w:rPr>
          <w:rFonts w:ascii="Times New Roman" w:hAnsi="Times New Roman" w:cs="Times New Roman"/>
          <w:b/>
          <w:bCs/>
          <w:iCs/>
        </w:rPr>
        <w:t xml:space="preserve">ARTÍCULO 15. </w:t>
      </w:r>
      <w:r w:rsidRPr="006F492E">
        <w:rPr>
          <w:rFonts w:ascii="Times New Roman" w:hAnsi="Times New Roman" w:cs="Times New Roman"/>
          <w:iCs/>
        </w:rPr>
        <w:t xml:space="preserve">A partir de la vigencia de la presente ley el personal docente nacional y nacionalizado y el que se vincule con posterioridad al 1 de enero de 1990 será regido por las siguientes disposiciones: </w:t>
      </w:r>
    </w:p>
    <w:p w:rsidR="007711E8" w:rsidRPr="006F492E" w:rsidRDefault="007711E8" w:rsidP="007711E8">
      <w:pPr>
        <w:pStyle w:val="Default"/>
        <w:spacing w:before="120" w:line="360" w:lineRule="auto"/>
        <w:ind w:left="708"/>
        <w:jc w:val="both"/>
        <w:rPr>
          <w:rFonts w:ascii="Times New Roman" w:hAnsi="Times New Roman" w:cs="Times New Roman"/>
        </w:rPr>
      </w:pPr>
      <w:r w:rsidRPr="006F492E">
        <w:rPr>
          <w:rFonts w:ascii="Times New Roman" w:hAnsi="Times New Roman" w:cs="Times New Roman"/>
          <w:iCs/>
        </w:rPr>
        <w:t xml:space="preserve">1. Los docentes nacionalizados que figuren vinculados hasta el 31 de diciembre de 1989, para efectos de las prestaciones económicas y sociales, mantendrán el régimen prestacional que han venido gozando en cada entidad territorial de conformidad con las normas vigentes. </w:t>
      </w:r>
    </w:p>
    <w:p w:rsidR="007711E8" w:rsidRPr="006F492E" w:rsidRDefault="007711E8" w:rsidP="007711E8">
      <w:pPr>
        <w:spacing w:before="120" w:after="0" w:line="360" w:lineRule="auto"/>
        <w:ind w:left="708"/>
        <w:contextualSpacing/>
        <w:jc w:val="both"/>
        <w:rPr>
          <w:rFonts w:ascii="Times New Roman" w:hAnsi="Times New Roman" w:cs="Times New Roman"/>
          <w:color w:val="000000"/>
          <w:sz w:val="24"/>
          <w:szCs w:val="24"/>
        </w:rPr>
      </w:pPr>
      <w:r w:rsidRPr="006F492E">
        <w:rPr>
          <w:rFonts w:ascii="Times New Roman" w:hAnsi="Times New Roman" w:cs="Times New Roman"/>
          <w:iCs/>
          <w:sz w:val="24"/>
          <w:szCs w:val="24"/>
        </w:rPr>
        <w:t>Los docentes nacionales y los que se vinculen a partir del 1 de enero de 1990, para efectos de las prestaciones económicas y sociales se regirán por las normas vigentes aplicables a los empleados públicos del orden nacional, Decretos 3135 de 1968, 1848 de 1969 y 1045 de 1978, o que se expidan en el futuro, con las excepciones consagradas en esta Ley.</w:t>
      </w:r>
    </w:p>
    <w:p w:rsidR="007711E8" w:rsidRPr="006F492E" w:rsidRDefault="007711E8" w:rsidP="007711E8">
      <w:pPr>
        <w:pStyle w:val="Default"/>
        <w:spacing w:before="120" w:line="360" w:lineRule="auto"/>
        <w:ind w:left="708"/>
        <w:jc w:val="both"/>
        <w:rPr>
          <w:rFonts w:ascii="Times New Roman" w:hAnsi="Times New Roman" w:cs="Times New Roman"/>
          <w:b/>
        </w:rPr>
      </w:pPr>
      <w:r w:rsidRPr="006F492E">
        <w:rPr>
          <w:rFonts w:ascii="Times New Roman" w:hAnsi="Times New Roman" w:cs="Times New Roman"/>
          <w:b/>
        </w:rPr>
        <w:t xml:space="preserve">2. PENSIONES: </w:t>
      </w:r>
    </w:p>
    <w:p w:rsidR="007711E8" w:rsidRPr="006F492E" w:rsidRDefault="007711E8" w:rsidP="007711E8">
      <w:pPr>
        <w:pStyle w:val="Default"/>
        <w:spacing w:before="120" w:line="360" w:lineRule="auto"/>
        <w:ind w:left="708"/>
        <w:jc w:val="both"/>
        <w:rPr>
          <w:rFonts w:ascii="Times New Roman" w:hAnsi="Times New Roman" w:cs="Times New Roman"/>
        </w:rPr>
      </w:pPr>
      <w:r w:rsidRPr="006F492E">
        <w:rPr>
          <w:rFonts w:ascii="Times New Roman" w:hAnsi="Times New Roman" w:cs="Times New Roman"/>
          <w:iCs/>
        </w:rPr>
        <w:t xml:space="preserve">A. Los docentes vinculados hasta el 31 de diciembre de 1980 que por mandato de las Leyes 114 de 1913, 116 de 1928, 37 de 1933 y demás normas que las hubieran desarrollado o modificado, tuviesen o llegaren a tener derecho a la pensión de gracia, se les reconocerá siempre y cuando cumplan con la totalidad de los requisitos. Esta pensión seguirá reconociéndose por la Caja Nacional de Previsión Social conforme al Decreto 081 de 1976 y será compatible con la pensión ordinaria de jubilación, aún en el evento de estar ésta a cargo total o parcial de la Nación. </w:t>
      </w:r>
    </w:p>
    <w:p w:rsidR="007711E8" w:rsidRPr="006F492E" w:rsidRDefault="007711E8" w:rsidP="007711E8">
      <w:pPr>
        <w:pStyle w:val="Default"/>
        <w:spacing w:before="120" w:line="360" w:lineRule="auto"/>
        <w:ind w:left="708"/>
        <w:jc w:val="both"/>
        <w:rPr>
          <w:rFonts w:ascii="Times New Roman" w:hAnsi="Times New Roman" w:cs="Times New Roman"/>
        </w:rPr>
      </w:pPr>
      <w:r w:rsidRPr="006F492E">
        <w:rPr>
          <w:rFonts w:ascii="Times New Roman" w:hAnsi="Times New Roman" w:cs="Times New Roman"/>
          <w:iCs/>
        </w:rPr>
        <w:t xml:space="preserve">B. Para los docentes vinculados a partir del 1º de enero de 1981, nacionales y nacionalizados, y para aquellos que se nombren a partir del 1º de enero de 1990, </w:t>
      </w:r>
      <w:r w:rsidRPr="006F492E">
        <w:rPr>
          <w:rFonts w:ascii="Times New Roman" w:hAnsi="Times New Roman" w:cs="Times New Roman"/>
          <w:iCs/>
        </w:rPr>
        <w:lastRenderedPageBreak/>
        <w:t xml:space="preserve">cuando se cumplan los requisitos de ley, se reconocerá sólo una pensión de jubilación equivalente al 75% del salario mensual promedio del último año. </w:t>
      </w:r>
      <w:r w:rsidRPr="006F492E">
        <w:rPr>
          <w:rFonts w:ascii="Times New Roman" w:hAnsi="Times New Roman" w:cs="Times New Roman"/>
          <w:b/>
          <w:bCs/>
          <w:iCs/>
        </w:rPr>
        <w:t xml:space="preserve">Estos pensionados gozarán del régimen vigente para los pensionados del sector público nacional y adicionalmente de una prima de medio año equivalente a una mesada pensional. </w:t>
      </w:r>
    </w:p>
    <w:p w:rsidR="007711E8" w:rsidRPr="006F492E" w:rsidRDefault="007711E8" w:rsidP="007711E8">
      <w:pPr>
        <w:spacing w:before="120" w:after="0" w:line="360" w:lineRule="auto"/>
        <w:ind w:left="708"/>
        <w:jc w:val="both"/>
        <w:rPr>
          <w:rFonts w:ascii="Times New Roman" w:hAnsi="Times New Roman" w:cs="Times New Roman"/>
          <w:color w:val="000000"/>
          <w:sz w:val="24"/>
          <w:szCs w:val="24"/>
          <w:lang w:val="es-CO"/>
        </w:rPr>
      </w:pPr>
      <w:r w:rsidRPr="006F492E">
        <w:rPr>
          <w:rFonts w:ascii="Times New Roman" w:hAnsi="Times New Roman" w:cs="Times New Roman"/>
          <w:sz w:val="24"/>
          <w:szCs w:val="24"/>
        </w:rPr>
        <w:t>«…»”.</w:t>
      </w:r>
    </w:p>
    <w:p w:rsidR="007711E8" w:rsidRPr="006F492E" w:rsidRDefault="007711E8" w:rsidP="007711E8">
      <w:pPr>
        <w:pStyle w:val="Default"/>
        <w:spacing w:before="120" w:line="360" w:lineRule="auto"/>
        <w:ind w:left="708"/>
        <w:jc w:val="both"/>
        <w:rPr>
          <w:rFonts w:ascii="Times New Roman" w:hAnsi="Times New Roman" w:cs="Times New Roman"/>
        </w:rPr>
      </w:pPr>
      <w:r w:rsidRPr="006F492E">
        <w:rPr>
          <w:rFonts w:ascii="Times New Roman" w:hAnsi="Times New Roman" w:cs="Times New Roman"/>
        </w:rPr>
        <w:t xml:space="preserve">De la norma se derivan las siguientes reglas en materia del derecho a la pensión para los docentes: </w:t>
      </w:r>
    </w:p>
    <w:p w:rsidR="007711E8" w:rsidRPr="006F492E" w:rsidRDefault="007711E8" w:rsidP="007711E8">
      <w:pPr>
        <w:pStyle w:val="Default"/>
        <w:spacing w:before="120" w:line="360" w:lineRule="auto"/>
        <w:ind w:left="708"/>
        <w:jc w:val="both"/>
        <w:rPr>
          <w:rFonts w:ascii="Times New Roman" w:hAnsi="Times New Roman" w:cs="Times New Roman"/>
        </w:rPr>
      </w:pPr>
      <w:r w:rsidRPr="006F492E">
        <w:rPr>
          <w:rFonts w:ascii="Times New Roman" w:hAnsi="Times New Roman" w:cs="Times New Roman"/>
        </w:rPr>
        <w:t xml:space="preserve">I. </w:t>
      </w:r>
      <w:r w:rsidRPr="006F492E">
        <w:rPr>
          <w:rFonts w:ascii="Times New Roman" w:hAnsi="Times New Roman" w:cs="Times New Roman"/>
          <w:b/>
          <w:bCs/>
        </w:rPr>
        <w:t>Derecho a la pensión gracia compatible con la pensión ordinaria de jubilación</w:t>
      </w:r>
      <w:r w:rsidRPr="006F492E">
        <w:rPr>
          <w:rFonts w:ascii="Times New Roman" w:hAnsi="Times New Roman" w:cs="Times New Roman"/>
        </w:rPr>
        <w:t xml:space="preserve">: Los docentes vinculados hasta el 31 de diciembre de 1980 tienen derecho a la pensión gracia de conformidad con las leyes 114 de 1913, 116 de 1928, 37 de 1933 y demás que las desarrollen o modifiquen. </w:t>
      </w:r>
    </w:p>
    <w:p w:rsidR="007711E8" w:rsidRPr="006F492E" w:rsidRDefault="007711E8" w:rsidP="007711E8">
      <w:pPr>
        <w:pStyle w:val="Default"/>
        <w:spacing w:before="120" w:line="360" w:lineRule="auto"/>
        <w:ind w:left="708"/>
        <w:jc w:val="both"/>
        <w:rPr>
          <w:rFonts w:ascii="Times New Roman" w:hAnsi="Times New Roman" w:cs="Times New Roman"/>
        </w:rPr>
      </w:pPr>
    </w:p>
    <w:p w:rsidR="007711E8" w:rsidRPr="006F492E" w:rsidRDefault="007711E8" w:rsidP="007711E8">
      <w:pPr>
        <w:pStyle w:val="Default"/>
        <w:spacing w:before="120" w:line="360" w:lineRule="auto"/>
        <w:ind w:left="708"/>
        <w:jc w:val="both"/>
        <w:rPr>
          <w:rFonts w:ascii="Times New Roman" w:hAnsi="Times New Roman" w:cs="Times New Roman"/>
        </w:rPr>
      </w:pPr>
      <w:r w:rsidRPr="006F492E">
        <w:rPr>
          <w:rFonts w:ascii="Times New Roman" w:hAnsi="Times New Roman" w:cs="Times New Roman"/>
        </w:rPr>
        <w:t xml:space="preserve">II. </w:t>
      </w:r>
      <w:r w:rsidRPr="006F492E">
        <w:rPr>
          <w:rFonts w:ascii="Times New Roman" w:hAnsi="Times New Roman" w:cs="Times New Roman"/>
          <w:b/>
          <w:bCs/>
        </w:rPr>
        <w:t xml:space="preserve">Derecho a una pensión de jubilación </w:t>
      </w:r>
      <w:r w:rsidRPr="006F492E">
        <w:rPr>
          <w:rFonts w:ascii="Times New Roman" w:hAnsi="Times New Roman" w:cs="Times New Roman"/>
        </w:rPr>
        <w:t xml:space="preserve">bajo el régimen vigente para los pensionados del </w:t>
      </w:r>
      <w:r w:rsidRPr="006F492E">
        <w:rPr>
          <w:rFonts w:ascii="Times New Roman" w:hAnsi="Times New Roman" w:cs="Times New Roman"/>
          <w:b/>
          <w:bCs/>
        </w:rPr>
        <w:t>sector público nacional</w:t>
      </w:r>
      <w:r w:rsidRPr="006F492E">
        <w:rPr>
          <w:rFonts w:ascii="Times New Roman" w:hAnsi="Times New Roman" w:cs="Times New Roman"/>
        </w:rPr>
        <w:t xml:space="preserve">, y a </w:t>
      </w:r>
      <w:r w:rsidRPr="006F492E">
        <w:rPr>
          <w:rFonts w:ascii="Times New Roman" w:hAnsi="Times New Roman" w:cs="Times New Roman"/>
          <w:b/>
          <w:bCs/>
        </w:rPr>
        <w:t>una prima de medio año equivalente a una mesada pensional</w:t>
      </w:r>
      <w:r w:rsidRPr="006F492E">
        <w:rPr>
          <w:rFonts w:ascii="Times New Roman" w:hAnsi="Times New Roman" w:cs="Times New Roman"/>
        </w:rPr>
        <w:t xml:space="preserve">. </w:t>
      </w:r>
    </w:p>
    <w:p w:rsidR="007711E8" w:rsidRPr="006F492E" w:rsidRDefault="007711E8" w:rsidP="007711E8">
      <w:pPr>
        <w:spacing w:before="120" w:after="0" w:line="360" w:lineRule="auto"/>
        <w:contextualSpacing/>
        <w:jc w:val="both"/>
        <w:rPr>
          <w:rFonts w:ascii="Times New Roman" w:hAnsi="Times New Roman" w:cs="Times New Roman"/>
          <w:sz w:val="24"/>
          <w:szCs w:val="24"/>
          <w:lang w:val="es-ES"/>
        </w:rPr>
      </w:pPr>
    </w:p>
    <w:p w:rsidR="007711E8" w:rsidRPr="006F492E" w:rsidRDefault="007711E8" w:rsidP="007711E8">
      <w:pPr>
        <w:spacing w:before="120" w:after="0" w:line="360" w:lineRule="auto"/>
        <w:contextualSpacing/>
        <w:jc w:val="both"/>
        <w:rPr>
          <w:rFonts w:ascii="Times New Roman" w:hAnsi="Times New Roman" w:cs="Times New Roman"/>
          <w:sz w:val="24"/>
          <w:szCs w:val="24"/>
          <w:lang w:val="es-ES"/>
        </w:rPr>
      </w:pPr>
      <w:r w:rsidRPr="006F492E">
        <w:rPr>
          <w:rFonts w:ascii="Times New Roman" w:hAnsi="Times New Roman" w:cs="Times New Roman"/>
          <w:sz w:val="24"/>
          <w:szCs w:val="24"/>
          <w:lang w:val="es-ES"/>
        </w:rPr>
        <w:t>Teniendo en cuenta los hechos anteriormente relacionados, hago las siguientes:</w:t>
      </w:r>
    </w:p>
    <w:p w:rsidR="007711E8" w:rsidRPr="006F492E" w:rsidRDefault="007711E8" w:rsidP="007711E8">
      <w:pPr>
        <w:spacing w:before="120" w:after="0" w:line="360" w:lineRule="auto"/>
        <w:jc w:val="both"/>
        <w:rPr>
          <w:rFonts w:ascii="Times New Roman" w:hAnsi="Times New Roman" w:cs="Times New Roman"/>
          <w:b/>
          <w:sz w:val="24"/>
          <w:szCs w:val="24"/>
          <w:lang w:val="es-ES"/>
        </w:rPr>
      </w:pPr>
      <w:r w:rsidRPr="006F492E">
        <w:rPr>
          <w:rFonts w:ascii="Times New Roman" w:hAnsi="Times New Roman" w:cs="Times New Roman"/>
          <w:b/>
          <w:sz w:val="24"/>
          <w:szCs w:val="24"/>
          <w:lang w:val="es-ES"/>
        </w:rPr>
        <w:t>II.- PETICIONES</w:t>
      </w:r>
    </w:p>
    <w:p w:rsidR="007711E8" w:rsidRPr="006F492E" w:rsidRDefault="007711E8" w:rsidP="007711E8">
      <w:pPr>
        <w:spacing w:before="120" w:after="0" w:line="360" w:lineRule="auto"/>
        <w:jc w:val="both"/>
        <w:rPr>
          <w:rFonts w:ascii="Times New Roman" w:hAnsi="Times New Roman" w:cs="Times New Roman"/>
          <w:sz w:val="24"/>
          <w:szCs w:val="24"/>
        </w:rPr>
      </w:pPr>
      <w:r w:rsidRPr="006F492E">
        <w:rPr>
          <w:rFonts w:ascii="Times New Roman" w:hAnsi="Times New Roman" w:cs="Times New Roman"/>
          <w:b/>
          <w:sz w:val="24"/>
          <w:szCs w:val="24"/>
        </w:rPr>
        <w:t>PRIMERA.</w:t>
      </w:r>
      <w:r w:rsidRPr="006F492E">
        <w:rPr>
          <w:rFonts w:ascii="Times New Roman" w:hAnsi="Times New Roman" w:cs="Times New Roman"/>
          <w:sz w:val="24"/>
          <w:szCs w:val="24"/>
        </w:rPr>
        <w:t xml:space="preserve"> – Reconocer, liquidar y pagar a mi favor la prima de junio establecida en el artículo 15, numeral 2, literal B, de la Ley 91 de 1989, por causa de no haber alcanzado el derecho al reconocimiento de la pensión gracia debido a que fui vinculado por primera vez a la docencia oficial en fecha posterior al 1 de enero de 1981. </w:t>
      </w:r>
    </w:p>
    <w:p w:rsidR="007711E8" w:rsidRPr="006F492E" w:rsidRDefault="007711E8" w:rsidP="007711E8">
      <w:pPr>
        <w:spacing w:before="120" w:after="0" w:line="360" w:lineRule="auto"/>
        <w:jc w:val="both"/>
        <w:rPr>
          <w:rFonts w:ascii="Times New Roman" w:hAnsi="Times New Roman" w:cs="Times New Roman"/>
          <w:sz w:val="24"/>
          <w:szCs w:val="24"/>
        </w:rPr>
      </w:pPr>
      <w:r w:rsidRPr="006F492E">
        <w:rPr>
          <w:rFonts w:ascii="Times New Roman" w:hAnsi="Times New Roman" w:cs="Times New Roman"/>
          <w:b/>
          <w:sz w:val="24"/>
          <w:szCs w:val="24"/>
        </w:rPr>
        <w:t>SEGUNDA</w:t>
      </w:r>
      <w:r w:rsidRPr="006F492E">
        <w:rPr>
          <w:rFonts w:ascii="Times New Roman" w:hAnsi="Times New Roman" w:cs="Times New Roman"/>
          <w:sz w:val="24"/>
          <w:szCs w:val="24"/>
        </w:rPr>
        <w:t xml:space="preserve">. – Que el valor de la deuda prestacional sea indexada según el IPC certificado por el DANE y con efecto retroactivo a partir de la fecha en que fue reconocida la pensión de jubilación. </w:t>
      </w:r>
    </w:p>
    <w:p w:rsidR="007711E8" w:rsidRPr="006F492E" w:rsidRDefault="007711E8" w:rsidP="007711E8">
      <w:pPr>
        <w:spacing w:before="120" w:after="0" w:line="360" w:lineRule="auto"/>
        <w:jc w:val="both"/>
        <w:rPr>
          <w:rFonts w:ascii="Times New Roman" w:hAnsi="Times New Roman" w:cs="Times New Roman"/>
          <w:sz w:val="24"/>
          <w:szCs w:val="24"/>
        </w:rPr>
      </w:pPr>
      <w:r w:rsidRPr="006F492E">
        <w:rPr>
          <w:rFonts w:ascii="Times New Roman" w:hAnsi="Times New Roman" w:cs="Times New Roman"/>
          <w:b/>
          <w:sz w:val="24"/>
          <w:szCs w:val="24"/>
        </w:rPr>
        <w:t>TERCERA</w:t>
      </w:r>
      <w:r w:rsidRPr="006F492E">
        <w:rPr>
          <w:rFonts w:ascii="Times New Roman" w:hAnsi="Times New Roman" w:cs="Times New Roman"/>
          <w:sz w:val="24"/>
          <w:szCs w:val="24"/>
        </w:rPr>
        <w:t>. - En caso de considerar necesario para conformar el expediente ruego que en aplicación de los artículos 9, numeral 4, y 40 del CPACA, se acuda a los documentos que reposan en el archivo de la entidad.</w:t>
      </w:r>
    </w:p>
    <w:p w:rsidR="007711E8" w:rsidRPr="006F492E" w:rsidRDefault="007711E8" w:rsidP="007711E8">
      <w:pPr>
        <w:keepNext/>
        <w:keepLines/>
        <w:tabs>
          <w:tab w:val="center" w:pos="4419"/>
        </w:tabs>
        <w:spacing w:before="120" w:after="0" w:line="360" w:lineRule="auto"/>
        <w:jc w:val="both"/>
        <w:outlineLvl w:val="1"/>
        <w:rPr>
          <w:rFonts w:ascii="Times New Roman" w:eastAsiaTheme="majorEastAsia" w:hAnsi="Times New Roman" w:cs="Times New Roman"/>
          <w:b/>
          <w:bCs/>
          <w:sz w:val="24"/>
          <w:szCs w:val="24"/>
          <w:lang w:val="es-ES"/>
        </w:rPr>
      </w:pPr>
      <w:r w:rsidRPr="006F492E">
        <w:rPr>
          <w:rFonts w:ascii="Times New Roman" w:eastAsiaTheme="majorEastAsia" w:hAnsi="Times New Roman" w:cs="Times New Roman"/>
          <w:b/>
          <w:bCs/>
          <w:sz w:val="24"/>
          <w:szCs w:val="24"/>
          <w:lang w:val="es-ES"/>
        </w:rPr>
        <w:lastRenderedPageBreak/>
        <w:t>III.- FUNDAMENTOS DE DERECHO</w:t>
      </w:r>
    </w:p>
    <w:p w:rsidR="007711E8" w:rsidRPr="006F492E" w:rsidRDefault="007711E8" w:rsidP="007711E8">
      <w:pPr>
        <w:spacing w:before="120" w:after="0" w:line="360" w:lineRule="auto"/>
        <w:ind w:left="360"/>
        <w:contextualSpacing/>
        <w:jc w:val="both"/>
        <w:rPr>
          <w:rFonts w:ascii="Times New Roman" w:hAnsi="Times New Roman" w:cs="Times New Roman"/>
          <w:b/>
          <w:sz w:val="24"/>
          <w:szCs w:val="24"/>
          <w:lang w:val="es-ES"/>
        </w:rPr>
      </w:pPr>
    </w:p>
    <w:p w:rsidR="007711E8" w:rsidRPr="006F492E" w:rsidRDefault="007711E8" w:rsidP="007711E8">
      <w:pPr>
        <w:numPr>
          <w:ilvl w:val="0"/>
          <w:numId w:val="4"/>
        </w:numPr>
        <w:spacing w:before="120" w:after="0" w:line="360" w:lineRule="auto"/>
        <w:ind w:left="360"/>
        <w:contextualSpacing/>
        <w:jc w:val="both"/>
        <w:rPr>
          <w:rFonts w:ascii="Times New Roman" w:hAnsi="Times New Roman" w:cs="Times New Roman"/>
          <w:sz w:val="24"/>
          <w:szCs w:val="24"/>
          <w:lang w:val="es-ES"/>
        </w:rPr>
      </w:pPr>
      <w:r w:rsidRPr="006F492E">
        <w:rPr>
          <w:rFonts w:ascii="Times New Roman" w:hAnsi="Times New Roman" w:cs="Times New Roman"/>
          <w:sz w:val="24"/>
          <w:szCs w:val="24"/>
          <w:lang w:val="es-ES"/>
        </w:rPr>
        <w:t>Artículo 23 de la Constitución Política, Artículos 13 y ss del C.C.A. Ley 91 de 1989</w:t>
      </w:r>
    </w:p>
    <w:p w:rsidR="007711E8" w:rsidRPr="006F492E" w:rsidRDefault="007711E8" w:rsidP="007711E8">
      <w:pPr>
        <w:spacing w:before="120" w:after="0" w:line="360" w:lineRule="auto"/>
        <w:ind w:left="360"/>
        <w:contextualSpacing/>
        <w:jc w:val="both"/>
        <w:rPr>
          <w:rFonts w:ascii="Times New Roman" w:hAnsi="Times New Roman" w:cs="Times New Roman"/>
          <w:sz w:val="24"/>
          <w:szCs w:val="24"/>
          <w:lang w:val="es-ES"/>
        </w:rPr>
      </w:pPr>
    </w:p>
    <w:p w:rsidR="007711E8" w:rsidRPr="006F492E" w:rsidRDefault="007711E8" w:rsidP="007711E8">
      <w:pPr>
        <w:numPr>
          <w:ilvl w:val="0"/>
          <w:numId w:val="4"/>
        </w:numPr>
        <w:spacing w:before="120" w:after="0" w:line="360" w:lineRule="auto"/>
        <w:ind w:left="360"/>
        <w:contextualSpacing/>
        <w:jc w:val="both"/>
        <w:rPr>
          <w:rFonts w:ascii="Times New Roman" w:hAnsi="Times New Roman" w:cs="Times New Roman"/>
          <w:sz w:val="24"/>
          <w:szCs w:val="24"/>
          <w:lang w:val="es-ES"/>
        </w:rPr>
      </w:pPr>
      <w:r w:rsidRPr="006F492E">
        <w:rPr>
          <w:rFonts w:ascii="Times New Roman" w:hAnsi="Times New Roman" w:cs="Times New Roman"/>
          <w:sz w:val="24"/>
          <w:szCs w:val="24"/>
          <w:lang w:val="es-ES"/>
        </w:rPr>
        <w:t xml:space="preserve">Antecedente jurisprudencial vinculante, Sentencia SUJ-014-CE-S2-2019, de fecha 25 de </w:t>
      </w:r>
      <w:bookmarkStart w:id="0" w:name="_GoBack"/>
      <w:bookmarkEnd w:id="0"/>
      <w:r w:rsidRPr="006F492E">
        <w:rPr>
          <w:rFonts w:ascii="Times New Roman" w:hAnsi="Times New Roman" w:cs="Times New Roman"/>
          <w:sz w:val="24"/>
          <w:szCs w:val="24"/>
          <w:lang w:val="es-ES"/>
        </w:rPr>
        <w:t>abril</w:t>
      </w:r>
      <w:r w:rsidRPr="006F492E">
        <w:rPr>
          <w:rFonts w:ascii="Times New Roman" w:hAnsi="Times New Roman" w:cs="Times New Roman"/>
          <w:sz w:val="24"/>
          <w:szCs w:val="24"/>
          <w:lang w:val="es-ES"/>
        </w:rPr>
        <w:t xml:space="preserve"> de 2019</w:t>
      </w:r>
    </w:p>
    <w:p w:rsidR="007711E8" w:rsidRPr="006F492E" w:rsidRDefault="007711E8" w:rsidP="007711E8">
      <w:pPr>
        <w:spacing w:before="120" w:after="0" w:line="360" w:lineRule="auto"/>
        <w:ind w:left="360"/>
        <w:contextualSpacing/>
        <w:jc w:val="both"/>
        <w:rPr>
          <w:rFonts w:ascii="Times New Roman" w:hAnsi="Times New Roman" w:cs="Times New Roman"/>
          <w:b/>
          <w:sz w:val="24"/>
          <w:szCs w:val="24"/>
          <w:lang w:val="es-ES"/>
        </w:rPr>
      </w:pPr>
    </w:p>
    <w:p w:rsidR="007711E8" w:rsidRPr="006F492E" w:rsidRDefault="007711E8" w:rsidP="007711E8">
      <w:pPr>
        <w:keepNext/>
        <w:keepLines/>
        <w:spacing w:before="120" w:after="0" w:line="360" w:lineRule="auto"/>
        <w:jc w:val="both"/>
        <w:outlineLvl w:val="1"/>
        <w:rPr>
          <w:rFonts w:ascii="Times New Roman" w:eastAsiaTheme="majorEastAsia" w:hAnsi="Times New Roman" w:cs="Times New Roman"/>
          <w:b/>
          <w:bCs/>
          <w:sz w:val="24"/>
          <w:szCs w:val="24"/>
          <w:lang w:val="es-ES"/>
        </w:rPr>
      </w:pPr>
      <w:r w:rsidRPr="006F492E">
        <w:rPr>
          <w:rFonts w:ascii="Times New Roman" w:hAnsi="Times New Roman" w:cs="Times New Roman"/>
          <w:b/>
          <w:sz w:val="24"/>
          <w:szCs w:val="24"/>
          <w:lang w:val="es-ES"/>
        </w:rPr>
        <w:t xml:space="preserve">IV.- </w:t>
      </w:r>
      <w:r w:rsidRPr="006F492E">
        <w:rPr>
          <w:rFonts w:ascii="Times New Roman" w:eastAsiaTheme="majorEastAsia" w:hAnsi="Times New Roman" w:cs="Times New Roman"/>
          <w:b/>
          <w:bCs/>
          <w:sz w:val="24"/>
          <w:szCs w:val="24"/>
          <w:lang w:val="es-ES"/>
        </w:rPr>
        <w:t>PRUEBAS Y ANEXOS:</w:t>
      </w:r>
    </w:p>
    <w:p w:rsidR="007711E8" w:rsidRPr="006F492E" w:rsidRDefault="007711E8" w:rsidP="007711E8">
      <w:pPr>
        <w:numPr>
          <w:ilvl w:val="0"/>
          <w:numId w:val="2"/>
        </w:numPr>
        <w:overflowPunct w:val="0"/>
        <w:autoSpaceDE w:val="0"/>
        <w:autoSpaceDN w:val="0"/>
        <w:adjustRightInd w:val="0"/>
        <w:spacing w:before="120" w:after="0" w:line="360" w:lineRule="auto"/>
        <w:ind w:left="284"/>
        <w:jc w:val="both"/>
        <w:textAlignment w:val="baseline"/>
        <w:rPr>
          <w:rFonts w:ascii="Times New Roman" w:hAnsi="Times New Roman" w:cs="Times New Roman"/>
          <w:sz w:val="24"/>
          <w:szCs w:val="24"/>
        </w:rPr>
      </w:pPr>
      <w:r w:rsidRPr="006F492E">
        <w:rPr>
          <w:rFonts w:ascii="Times New Roman" w:hAnsi="Times New Roman" w:cs="Times New Roman"/>
          <w:sz w:val="24"/>
          <w:szCs w:val="24"/>
        </w:rPr>
        <w:t>Copia de la resolución por la cual el Fondo Nacional de Prestaciones Sociales del Magisterio reconoció mi pensión ordinaria de jubilación.</w:t>
      </w:r>
    </w:p>
    <w:p w:rsidR="007711E8" w:rsidRPr="006F492E" w:rsidRDefault="007711E8" w:rsidP="007711E8">
      <w:pPr>
        <w:numPr>
          <w:ilvl w:val="0"/>
          <w:numId w:val="2"/>
        </w:numPr>
        <w:overflowPunct w:val="0"/>
        <w:autoSpaceDE w:val="0"/>
        <w:autoSpaceDN w:val="0"/>
        <w:adjustRightInd w:val="0"/>
        <w:spacing w:before="120" w:after="0" w:line="360" w:lineRule="auto"/>
        <w:ind w:left="284"/>
        <w:jc w:val="both"/>
        <w:textAlignment w:val="baseline"/>
        <w:rPr>
          <w:rFonts w:ascii="Times New Roman" w:hAnsi="Times New Roman" w:cs="Times New Roman"/>
          <w:sz w:val="24"/>
          <w:szCs w:val="24"/>
        </w:rPr>
      </w:pPr>
      <w:r w:rsidRPr="006F492E">
        <w:rPr>
          <w:rFonts w:ascii="Times New Roman" w:hAnsi="Times New Roman" w:cs="Times New Roman"/>
          <w:sz w:val="24"/>
          <w:szCs w:val="24"/>
        </w:rPr>
        <w:t>Copia del desprendible o comprobante de pago de la mesada pensional correspondiente al mes de junio de los años 2016, 2017, 2018 y 2019.</w:t>
      </w:r>
    </w:p>
    <w:p w:rsidR="007711E8" w:rsidRPr="006F492E" w:rsidRDefault="007711E8" w:rsidP="007711E8">
      <w:pPr>
        <w:numPr>
          <w:ilvl w:val="0"/>
          <w:numId w:val="2"/>
        </w:numPr>
        <w:overflowPunct w:val="0"/>
        <w:autoSpaceDE w:val="0"/>
        <w:autoSpaceDN w:val="0"/>
        <w:adjustRightInd w:val="0"/>
        <w:spacing w:before="120" w:after="0" w:line="360" w:lineRule="auto"/>
        <w:ind w:left="284"/>
        <w:jc w:val="both"/>
        <w:textAlignment w:val="baseline"/>
        <w:rPr>
          <w:rFonts w:ascii="Times New Roman" w:hAnsi="Times New Roman" w:cs="Times New Roman"/>
          <w:sz w:val="24"/>
          <w:szCs w:val="24"/>
        </w:rPr>
      </w:pPr>
      <w:r w:rsidRPr="006F492E">
        <w:rPr>
          <w:rFonts w:ascii="Times New Roman" w:hAnsi="Times New Roman" w:cs="Times New Roman"/>
          <w:sz w:val="24"/>
          <w:szCs w:val="24"/>
        </w:rPr>
        <w:t>Fotocopia de la cédula de ciudadanía.</w:t>
      </w:r>
    </w:p>
    <w:p w:rsidR="007711E8" w:rsidRPr="006F492E" w:rsidRDefault="007711E8" w:rsidP="007711E8">
      <w:pPr>
        <w:spacing w:before="120" w:after="0" w:line="360" w:lineRule="auto"/>
        <w:jc w:val="both"/>
        <w:rPr>
          <w:rFonts w:ascii="Times New Roman" w:hAnsi="Times New Roman" w:cs="Times New Roman"/>
          <w:b/>
          <w:sz w:val="24"/>
          <w:szCs w:val="24"/>
          <w:lang w:val="es-ES"/>
        </w:rPr>
      </w:pPr>
      <w:r w:rsidRPr="006F492E">
        <w:rPr>
          <w:rFonts w:ascii="Times New Roman" w:hAnsi="Times New Roman" w:cs="Times New Roman"/>
          <w:b/>
          <w:sz w:val="24"/>
          <w:szCs w:val="24"/>
          <w:lang w:val="es-ES"/>
        </w:rPr>
        <w:t>V.- NOTIFICACIONES</w:t>
      </w:r>
    </w:p>
    <w:p w:rsidR="007711E8" w:rsidRPr="006F492E" w:rsidRDefault="007711E8" w:rsidP="007711E8">
      <w:pPr>
        <w:spacing w:before="120" w:after="0" w:line="360" w:lineRule="auto"/>
        <w:jc w:val="both"/>
        <w:rPr>
          <w:rFonts w:ascii="Times New Roman" w:hAnsi="Times New Roman" w:cs="Times New Roman"/>
          <w:sz w:val="24"/>
          <w:szCs w:val="24"/>
          <w:lang w:val="es-ES"/>
        </w:rPr>
      </w:pPr>
      <w:r w:rsidRPr="006F492E">
        <w:rPr>
          <w:rFonts w:ascii="Times New Roman" w:hAnsi="Times New Roman" w:cs="Times New Roman"/>
          <w:sz w:val="24"/>
          <w:szCs w:val="24"/>
          <w:lang w:val="es-ES"/>
        </w:rPr>
        <w:t>Las recibiré en__________________________________________________________________correo electrónico: ___________________________________________Tel:___________________________</w:t>
      </w:r>
    </w:p>
    <w:p w:rsidR="007711E8" w:rsidRPr="006F492E" w:rsidRDefault="007711E8" w:rsidP="007711E8">
      <w:pPr>
        <w:pBdr>
          <w:bottom w:val="single" w:sz="12" w:space="8" w:color="auto"/>
        </w:pBdr>
        <w:spacing w:before="120" w:after="0" w:line="360" w:lineRule="auto"/>
        <w:jc w:val="both"/>
        <w:rPr>
          <w:rFonts w:ascii="Times New Roman" w:hAnsi="Times New Roman" w:cs="Times New Roman"/>
          <w:sz w:val="24"/>
          <w:szCs w:val="24"/>
          <w:lang w:val="es-ES"/>
        </w:rPr>
      </w:pPr>
      <w:r w:rsidRPr="006F492E">
        <w:rPr>
          <w:rFonts w:ascii="Times New Roman" w:hAnsi="Times New Roman" w:cs="Times New Roman"/>
          <w:sz w:val="24"/>
          <w:szCs w:val="24"/>
          <w:lang w:val="es-ES"/>
        </w:rPr>
        <w:t xml:space="preserve">Con el acatamiento de usanza. </w:t>
      </w:r>
    </w:p>
    <w:p w:rsidR="007711E8" w:rsidRPr="006F492E" w:rsidRDefault="007711E8" w:rsidP="007711E8">
      <w:pPr>
        <w:pBdr>
          <w:bottom w:val="single" w:sz="12" w:space="8" w:color="auto"/>
        </w:pBdr>
        <w:spacing w:after="0" w:line="360" w:lineRule="auto"/>
        <w:jc w:val="both"/>
        <w:rPr>
          <w:rFonts w:ascii="Times New Roman" w:hAnsi="Times New Roman" w:cs="Times New Roman"/>
          <w:sz w:val="24"/>
          <w:szCs w:val="24"/>
          <w:lang w:val="es-ES"/>
        </w:rPr>
      </w:pPr>
      <w:r w:rsidRPr="006F492E">
        <w:rPr>
          <w:rFonts w:ascii="Times New Roman" w:hAnsi="Times New Roman" w:cs="Times New Roman"/>
          <w:sz w:val="24"/>
          <w:szCs w:val="24"/>
          <w:lang w:val="es-ES"/>
        </w:rPr>
        <w:t>_______________________________</w:t>
      </w:r>
    </w:p>
    <w:p w:rsidR="007711E8" w:rsidRDefault="007711E8" w:rsidP="007711E8">
      <w:r w:rsidRPr="006F492E">
        <w:rPr>
          <w:rFonts w:ascii="Times New Roman" w:hAnsi="Times New Roman" w:cs="Times New Roman"/>
          <w:sz w:val="24"/>
          <w:szCs w:val="24"/>
          <w:lang w:val="es-ES"/>
        </w:rPr>
        <w:t>C.C.No________________________</w:t>
      </w:r>
    </w:p>
    <w:p w:rsidR="00901002" w:rsidRDefault="00901002" w:rsidP="00E00975"/>
    <w:sectPr w:rsidR="0090100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FE3" w:rsidRDefault="00D12FE3" w:rsidP="00E00975">
      <w:pPr>
        <w:spacing w:after="0" w:line="240" w:lineRule="auto"/>
      </w:pPr>
      <w:r>
        <w:separator/>
      </w:r>
    </w:p>
  </w:endnote>
  <w:endnote w:type="continuationSeparator" w:id="0">
    <w:p w:rsidR="00D12FE3" w:rsidRDefault="00D12FE3" w:rsidP="00E0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FE3" w:rsidRDefault="00D12FE3" w:rsidP="00E00975">
      <w:pPr>
        <w:spacing w:after="0" w:line="240" w:lineRule="auto"/>
      </w:pPr>
      <w:r>
        <w:separator/>
      </w:r>
    </w:p>
  </w:footnote>
  <w:footnote w:type="continuationSeparator" w:id="0">
    <w:p w:rsidR="00D12FE3" w:rsidRDefault="00D12FE3" w:rsidP="00E00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2284"/>
    <w:multiLevelType w:val="multilevel"/>
    <w:tmpl w:val="9DAA1AFE"/>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354308CE"/>
    <w:multiLevelType w:val="hybridMultilevel"/>
    <w:tmpl w:val="FB92DCD6"/>
    <w:lvl w:ilvl="0" w:tplc="0C0A000B">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2" w15:restartNumberingAfterBreak="0">
    <w:nsid w:val="5ABC2A17"/>
    <w:multiLevelType w:val="hybridMultilevel"/>
    <w:tmpl w:val="FDF682F0"/>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685A085E"/>
    <w:multiLevelType w:val="hybridMultilevel"/>
    <w:tmpl w:val="47FC128A"/>
    <w:lvl w:ilvl="0" w:tplc="992223BA">
      <w:start w:val="1"/>
      <w:numFmt w:val="decimal"/>
      <w:lvlText w:val="%1."/>
      <w:lvlJc w:val="left"/>
      <w:pPr>
        <w:ind w:left="360" w:hanging="360"/>
      </w:pPr>
      <w:rPr>
        <w:b/>
        <w:sz w:val="22"/>
        <w:szCs w:val="22"/>
      </w:rPr>
    </w:lvl>
    <w:lvl w:ilvl="1" w:tplc="0C0A0019">
      <w:start w:val="1"/>
      <w:numFmt w:val="lowerLetter"/>
      <w:lvlText w:val="%2."/>
      <w:lvlJc w:val="left"/>
      <w:pPr>
        <w:ind w:left="1014" w:hanging="360"/>
      </w:pPr>
    </w:lvl>
    <w:lvl w:ilvl="2" w:tplc="0C0A001B">
      <w:start w:val="1"/>
      <w:numFmt w:val="lowerRoman"/>
      <w:lvlText w:val="%3."/>
      <w:lvlJc w:val="right"/>
      <w:pPr>
        <w:ind w:left="1734" w:hanging="180"/>
      </w:pPr>
    </w:lvl>
    <w:lvl w:ilvl="3" w:tplc="0C0A000F">
      <w:start w:val="1"/>
      <w:numFmt w:val="decimal"/>
      <w:lvlText w:val="%4."/>
      <w:lvlJc w:val="left"/>
      <w:pPr>
        <w:ind w:left="2454" w:hanging="360"/>
      </w:pPr>
    </w:lvl>
    <w:lvl w:ilvl="4" w:tplc="0C0A0019">
      <w:start w:val="1"/>
      <w:numFmt w:val="lowerLetter"/>
      <w:lvlText w:val="%5."/>
      <w:lvlJc w:val="left"/>
      <w:pPr>
        <w:ind w:left="3174" w:hanging="360"/>
      </w:pPr>
    </w:lvl>
    <w:lvl w:ilvl="5" w:tplc="0C0A001B">
      <w:start w:val="1"/>
      <w:numFmt w:val="lowerRoman"/>
      <w:lvlText w:val="%6."/>
      <w:lvlJc w:val="right"/>
      <w:pPr>
        <w:ind w:left="3894" w:hanging="180"/>
      </w:pPr>
    </w:lvl>
    <w:lvl w:ilvl="6" w:tplc="0C0A000F">
      <w:start w:val="1"/>
      <w:numFmt w:val="decimal"/>
      <w:lvlText w:val="%7."/>
      <w:lvlJc w:val="left"/>
      <w:pPr>
        <w:ind w:left="4614" w:hanging="360"/>
      </w:pPr>
    </w:lvl>
    <w:lvl w:ilvl="7" w:tplc="0C0A0019">
      <w:start w:val="1"/>
      <w:numFmt w:val="lowerLetter"/>
      <w:lvlText w:val="%8."/>
      <w:lvlJc w:val="left"/>
      <w:pPr>
        <w:ind w:left="5334" w:hanging="360"/>
      </w:pPr>
    </w:lvl>
    <w:lvl w:ilvl="8" w:tplc="0C0A001B">
      <w:start w:val="1"/>
      <w:numFmt w:val="lowerRoman"/>
      <w:lvlText w:val="%9."/>
      <w:lvlJc w:val="right"/>
      <w:pPr>
        <w:ind w:left="605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75"/>
    <w:rsid w:val="007711E8"/>
    <w:rsid w:val="00901002"/>
    <w:rsid w:val="00D12FE3"/>
    <w:rsid w:val="00E00975"/>
    <w:rsid w:val="00FA6C1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C77C"/>
  <w15:chartTrackingRefBased/>
  <w15:docId w15:val="{45532095-2A10-4A6D-8705-58F0AA0A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E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09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0975"/>
  </w:style>
  <w:style w:type="paragraph" w:styleId="Piedepgina">
    <w:name w:val="footer"/>
    <w:basedOn w:val="Normal"/>
    <w:link w:val="PiedepginaCar"/>
    <w:uiPriority w:val="99"/>
    <w:unhideWhenUsed/>
    <w:rsid w:val="00E009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0975"/>
  </w:style>
  <w:style w:type="paragraph" w:styleId="Prrafodelista">
    <w:name w:val="List Paragraph"/>
    <w:basedOn w:val="Normal"/>
    <w:uiPriority w:val="34"/>
    <w:qFormat/>
    <w:rsid w:val="00FA6C19"/>
    <w:pPr>
      <w:ind w:left="720"/>
      <w:contextualSpacing/>
    </w:pPr>
  </w:style>
  <w:style w:type="paragraph" w:customStyle="1" w:styleId="Default">
    <w:name w:val="Default"/>
    <w:rsid w:val="007711E8"/>
    <w:pPr>
      <w:autoSpaceDE w:val="0"/>
      <w:autoSpaceDN w:val="0"/>
      <w:adjustRightInd w:val="0"/>
      <w:spacing w:after="0" w:line="240" w:lineRule="auto"/>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1324</Words>
  <Characters>7287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c:creator>
  <cp:keywords/>
  <dc:description/>
  <cp:lastModifiedBy>Kenny</cp:lastModifiedBy>
  <cp:revision>3</cp:revision>
  <dcterms:created xsi:type="dcterms:W3CDTF">2020-08-01T01:03:00Z</dcterms:created>
  <dcterms:modified xsi:type="dcterms:W3CDTF">2020-08-01T01:17:00Z</dcterms:modified>
</cp:coreProperties>
</file>